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118" w:rsidRPr="001451C2" w:rsidRDefault="00C25118" w:rsidP="00C25118">
      <w:pPr>
        <w:rPr>
          <w:rFonts w:ascii="仿宋" w:eastAsia="仿宋" w:hAnsi="仿宋"/>
          <w:sz w:val="28"/>
          <w:szCs w:val="28"/>
        </w:rPr>
      </w:pPr>
      <w:r w:rsidRPr="001451C2">
        <w:rPr>
          <w:rFonts w:ascii="仿宋" w:eastAsia="仿宋" w:hAnsi="仿宋" w:hint="eastAsia"/>
          <w:sz w:val="28"/>
          <w:szCs w:val="28"/>
        </w:rPr>
        <w:t>附件四</w:t>
      </w:r>
    </w:p>
    <w:p w:rsidR="00C25118" w:rsidRPr="001451C2" w:rsidRDefault="00C25118" w:rsidP="00C25118">
      <w:pPr>
        <w:widowControl/>
        <w:spacing w:line="70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r w:rsidRPr="001451C2">
        <w:rPr>
          <w:rFonts w:ascii="方正小标宋简体" w:eastAsia="方正小标宋简体" w:hAnsi="宋体" w:cs="宋体" w:hint="eastAsia"/>
          <w:b/>
          <w:bCs/>
          <w:sz w:val="44"/>
          <w:szCs w:val="44"/>
        </w:rPr>
        <w:t>天津市中等职业学校专业课和实习指导教师资格考试面试大纲(试行)</w:t>
      </w:r>
    </w:p>
    <w:p w:rsidR="00C25118" w:rsidRPr="001451C2" w:rsidRDefault="00C25118" w:rsidP="00C25118">
      <w:pPr>
        <w:pStyle w:val="1"/>
        <w:spacing w:line="600" w:lineRule="exact"/>
        <w:ind w:firstLine="643"/>
        <w:rPr>
          <w:rFonts w:ascii="黑体" w:eastAsia="黑体" w:hAnsi="黑体" w:cs="Times New Roman"/>
          <w:b/>
          <w:sz w:val="32"/>
          <w:szCs w:val="32"/>
        </w:rPr>
      </w:pPr>
      <w:r w:rsidRPr="001451C2">
        <w:rPr>
          <w:rFonts w:ascii="黑体" w:eastAsia="黑体" w:hAnsi="黑体" w:cs="方正黑体_GBK" w:hint="eastAsia"/>
          <w:b/>
          <w:sz w:val="32"/>
          <w:szCs w:val="32"/>
        </w:rPr>
        <w:t>一、测试性质</w:t>
      </w:r>
    </w:p>
    <w:p w:rsidR="00C25118" w:rsidRPr="001451C2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451C2">
        <w:rPr>
          <w:rFonts w:ascii="仿宋" w:eastAsia="仿宋" w:hAnsi="仿宋" w:cs="方正仿宋_GBK" w:hint="eastAsia"/>
          <w:sz w:val="32"/>
          <w:szCs w:val="32"/>
        </w:rPr>
        <w:t>面试是中等职业学校专业课、实习指导教师资格考试的有机组成部分，属于标准参照性考试。笔试科目一、二均合格者，方可报名参加面试。</w:t>
      </w:r>
      <w:bookmarkStart w:id="0" w:name="_GoBack"/>
      <w:bookmarkEnd w:id="0"/>
    </w:p>
    <w:p w:rsidR="00C25118" w:rsidRPr="001451C2" w:rsidRDefault="00C25118" w:rsidP="00C25118">
      <w:pPr>
        <w:pStyle w:val="1"/>
        <w:spacing w:line="600" w:lineRule="exact"/>
        <w:ind w:firstLine="643"/>
        <w:rPr>
          <w:rFonts w:ascii="黑体" w:eastAsia="黑体" w:hAnsi="黑体" w:cs="Times New Roman"/>
          <w:b/>
          <w:sz w:val="32"/>
          <w:szCs w:val="32"/>
        </w:rPr>
      </w:pPr>
      <w:r w:rsidRPr="001451C2">
        <w:rPr>
          <w:rFonts w:ascii="黑体" w:eastAsia="黑体" w:hAnsi="黑体" w:cs="方正黑体_GBK" w:hint="eastAsia"/>
          <w:b/>
          <w:sz w:val="32"/>
          <w:szCs w:val="32"/>
        </w:rPr>
        <w:t>二、测试目标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 w:hint="eastAsia"/>
          <w:sz w:val="32"/>
          <w:szCs w:val="32"/>
        </w:rPr>
        <w:t>面试主要考察申请教师资格人员应具备的教师基本素养、职业发展潜质、教育教学实践能力等，主要包括：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 w:cs="方正仿宋_GBK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1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．良好的职业认知、心理素质和思维品质</w:t>
      </w:r>
      <w:r w:rsidRPr="00F17A28">
        <w:rPr>
          <w:rFonts w:ascii="仿宋" w:eastAsia="仿宋" w:hAnsi="仿宋" w:cs="方正仿宋_GBK"/>
          <w:sz w:val="32"/>
          <w:szCs w:val="32"/>
        </w:rPr>
        <w:t>;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2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．仪表仪态得体，有一定的表达、交流、沟通能力。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 w:cs="方正仿宋_GBK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3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．具备所教专业必需的基础知识、基本技能</w:t>
      </w:r>
      <w:r w:rsidRPr="00F17A28">
        <w:rPr>
          <w:rFonts w:ascii="仿宋" w:eastAsia="仿宋" w:hAnsi="仿宋" w:cs="方正仿宋_GBK"/>
          <w:sz w:val="32"/>
          <w:szCs w:val="32"/>
        </w:rPr>
        <w:t>;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28"/>
          <w:szCs w:val="28"/>
        </w:rPr>
      </w:pPr>
      <w:r w:rsidRPr="00F17A28">
        <w:rPr>
          <w:rFonts w:ascii="仿宋" w:eastAsia="仿宋" w:hAnsi="仿宋" w:cs="方正仿宋_GBK"/>
          <w:sz w:val="32"/>
          <w:szCs w:val="32"/>
        </w:rPr>
        <w:t>4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．能够恰当地运用教学方法、手段，教学环节规范，较好地达成教学目标。</w:t>
      </w:r>
    </w:p>
    <w:p w:rsidR="00C25118" w:rsidRPr="00F17A28" w:rsidRDefault="00C25118" w:rsidP="00C25118">
      <w:pPr>
        <w:pStyle w:val="1"/>
        <w:spacing w:line="600" w:lineRule="exact"/>
        <w:ind w:firstLine="643"/>
        <w:rPr>
          <w:rFonts w:ascii="黑体" w:eastAsia="黑体" w:hAnsi="黑体" w:cs="Times New Roman"/>
          <w:b/>
          <w:sz w:val="32"/>
          <w:szCs w:val="32"/>
        </w:rPr>
      </w:pPr>
      <w:r w:rsidRPr="00F17A28">
        <w:rPr>
          <w:rFonts w:ascii="黑体" w:eastAsia="黑体" w:hAnsi="黑体" w:cs="方正黑体_GBK" w:hint="eastAsia"/>
          <w:b/>
          <w:sz w:val="32"/>
          <w:szCs w:val="32"/>
        </w:rPr>
        <w:t>三、测试内容与要求</w:t>
      </w:r>
    </w:p>
    <w:p w:rsidR="00C25118" w:rsidRPr="00F17A28" w:rsidRDefault="00C25118" w:rsidP="00C25118">
      <w:pPr>
        <w:pStyle w:val="a3"/>
        <w:spacing w:before="0" w:beforeAutospacing="0" w:after="0" w:afterAutospacing="0" w:line="600" w:lineRule="exact"/>
        <w:ind w:firstLineChars="196" w:firstLine="627"/>
        <w:rPr>
          <w:rFonts w:ascii="仿宋" w:eastAsia="仿宋" w:hAnsi="仿宋" w:cs="Times New Roman"/>
          <w:bCs/>
          <w:color w:val="000000"/>
          <w:sz w:val="32"/>
          <w:szCs w:val="32"/>
        </w:rPr>
      </w:pPr>
      <w:r w:rsidRPr="00F17A28">
        <w:rPr>
          <w:rFonts w:ascii="仿宋" w:eastAsia="仿宋" w:hAnsi="仿宋" w:cs="方正楷体_GBK" w:hint="eastAsia"/>
          <w:bCs/>
          <w:color w:val="000000"/>
          <w:sz w:val="32"/>
          <w:szCs w:val="32"/>
        </w:rPr>
        <w:t>（一）职业道德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1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．热爱职业教育事业，有较强的从教愿望，正确认识、理解教师的职业特征，遵守教师职业道德规范，能够正确认识、分析和评价职业教育教学实践中的师德问题。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2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．关爱学生、尊重学生，公正平等地对待每一位学生，关注每一位学生的成长。</w:t>
      </w:r>
    </w:p>
    <w:p w:rsidR="00C25118" w:rsidRPr="00F17A28" w:rsidRDefault="00C25118" w:rsidP="00C25118">
      <w:pPr>
        <w:pStyle w:val="a3"/>
        <w:spacing w:before="0" w:beforeAutospacing="0" w:after="0" w:afterAutospacing="0" w:line="600" w:lineRule="exact"/>
        <w:ind w:firstLineChars="196" w:firstLine="627"/>
        <w:rPr>
          <w:rFonts w:ascii="仿宋" w:eastAsia="仿宋" w:hAnsi="仿宋" w:cs="Times New Roman"/>
          <w:bCs/>
          <w:color w:val="000000"/>
          <w:sz w:val="32"/>
          <w:szCs w:val="32"/>
        </w:rPr>
      </w:pPr>
      <w:r w:rsidRPr="00F17A28">
        <w:rPr>
          <w:rFonts w:ascii="仿宋" w:eastAsia="仿宋" w:hAnsi="仿宋" w:cs="方正楷体_GBK" w:hint="eastAsia"/>
          <w:bCs/>
          <w:color w:val="000000"/>
          <w:sz w:val="32"/>
          <w:szCs w:val="32"/>
        </w:rPr>
        <w:lastRenderedPageBreak/>
        <w:t>（二）心理素质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 xml:space="preserve">1. </w:t>
      </w:r>
      <w:r w:rsidRPr="00F17A28">
        <w:rPr>
          <w:rFonts w:ascii="仿宋" w:eastAsia="仿宋" w:hAnsi="仿宋" w:cs="方正仿宋_GBK" w:hint="eastAsia"/>
          <w:sz w:val="32"/>
          <w:szCs w:val="32"/>
        </w:rPr>
        <w:t>积极、开朗，有自信心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 w:hint="eastAsia"/>
          <w:sz w:val="32"/>
          <w:szCs w:val="32"/>
        </w:rPr>
        <w:t>具有积极向上的精神，主动热情工作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 w:hint="eastAsia"/>
          <w:sz w:val="32"/>
          <w:szCs w:val="32"/>
        </w:rPr>
        <w:t>具有坚定顽强的精神，不怕困难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 w:cs="方正仿宋_GBK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 xml:space="preserve">2. </w:t>
      </w:r>
      <w:r w:rsidRPr="00F17A28">
        <w:rPr>
          <w:rFonts w:ascii="仿宋" w:eastAsia="仿宋" w:hAnsi="仿宋" w:cs="方正仿宋_GBK" w:hint="eastAsia"/>
          <w:sz w:val="32"/>
          <w:szCs w:val="32"/>
        </w:rPr>
        <w:t>有较强的情绪调节与自控能力</w:t>
      </w:r>
      <w:r w:rsidRPr="00F17A28">
        <w:rPr>
          <w:rFonts w:ascii="仿宋" w:eastAsia="仿宋" w:hAnsi="仿宋" w:cs="方正仿宋_GBK"/>
          <w:sz w:val="32"/>
          <w:szCs w:val="32"/>
        </w:rPr>
        <w:t xml:space="preserve"> 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 w:hint="eastAsia"/>
          <w:sz w:val="32"/>
          <w:szCs w:val="32"/>
        </w:rPr>
        <w:t>能够有条不紊地工作，不急不</w:t>
      </w:r>
      <w:proofErr w:type="gramStart"/>
      <w:r w:rsidRPr="00F17A28">
        <w:rPr>
          <w:rFonts w:ascii="仿宋" w:eastAsia="仿宋" w:hAnsi="仿宋" w:cs="方正仿宋_GBK" w:hint="eastAsia"/>
          <w:sz w:val="32"/>
          <w:szCs w:val="32"/>
        </w:rPr>
        <w:t>躁</w:t>
      </w:r>
      <w:proofErr w:type="gramEnd"/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 w:hint="eastAsia"/>
          <w:sz w:val="32"/>
          <w:szCs w:val="32"/>
        </w:rPr>
        <w:t>能够冷静地处理问题，有应变能力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 w:hint="eastAsia"/>
          <w:sz w:val="32"/>
          <w:szCs w:val="32"/>
        </w:rPr>
        <w:t>能公正地看待问题，不偏激，不固执</w:t>
      </w:r>
    </w:p>
    <w:p w:rsidR="00C25118" w:rsidRPr="00F17A28" w:rsidRDefault="00C25118" w:rsidP="00C25118">
      <w:pPr>
        <w:pStyle w:val="a3"/>
        <w:spacing w:before="0" w:beforeAutospacing="0" w:after="0" w:afterAutospacing="0" w:line="600" w:lineRule="exact"/>
        <w:ind w:firstLineChars="196" w:firstLine="627"/>
        <w:rPr>
          <w:rFonts w:ascii="仿宋" w:eastAsia="仿宋" w:hAnsi="仿宋" w:cs="Times New Roman"/>
          <w:bCs/>
          <w:color w:val="000000"/>
          <w:sz w:val="32"/>
          <w:szCs w:val="32"/>
        </w:rPr>
      </w:pPr>
      <w:r w:rsidRPr="00F17A28">
        <w:rPr>
          <w:rFonts w:ascii="仿宋" w:eastAsia="仿宋" w:hAnsi="仿宋" w:cs="方正楷体_GBK" w:hint="eastAsia"/>
          <w:bCs/>
          <w:color w:val="000000"/>
          <w:sz w:val="32"/>
          <w:szCs w:val="32"/>
        </w:rPr>
        <w:t>（三）仪表仪态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1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．仪表整洁，符合教育职业和场景要求。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2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．举止大方，符合教师礼仪要求。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3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．肢体语言得体，符合教学内容要求。</w:t>
      </w:r>
    </w:p>
    <w:p w:rsidR="00C25118" w:rsidRPr="00F17A28" w:rsidRDefault="00C25118" w:rsidP="00C25118">
      <w:pPr>
        <w:pStyle w:val="a3"/>
        <w:spacing w:before="0" w:beforeAutospacing="0" w:after="0" w:afterAutospacing="0" w:line="600" w:lineRule="exact"/>
        <w:ind w:firstLineChars="196" w:firstLine="627"/>
        <w:rPr>
          <w:rFonts w:ascii="仿宋" w:eastAsia="仿宋" w:hAnsi="仿宋" w:cs="Times New Roman"/>
          <w:bCs/>
          <w:color w:val="000000"/>
          <w:sz w:val="32"/>
          <w:szCs w:val="32"/>
        </w:rPr>
      </w:pPr>
      <w:r w:rsidRPr="00F17A28">
        <w:rPr>
          <w:rFonts w:ascii="仿宋" w:eastAsia="仿宋" w:hAnsi="仿宋" w:cs="方正楷体_GBK" w:hint="eastAsia"/>
          <w:bCs/>
          <w:color w:val="000000"/>
          <w:sz w:val="32"/>
          <w:szCs w:val="32"/>
        </w:rPr>
        <w:t>（四）言语表达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1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．语言清晰，语速适宜，表达准确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 w:hint="eastAsia"/>
          <w:sz w:val="32"/>
          <w:szCs w:val="32"/>
        </w:rPr>
        <w:t>口齿清楚，讲话流利，发音标准，声音洪亮，语速适宜。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 w:hint="eastAsia"/>
          <w:sz w:val="32"/>
          <w:szCs w:val="32"/>
        </w:rPr>
        <w:t>讲话中心明确，层次分明，表达完整，有感染力。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2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．善于倾听、交流，有亲和力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 w:hint="eastAsia"/>
          <w:sz w:val="32"/>
          <w:szCs w:val="32"/>
        </w:rPr>
        <w:t>具有较强的口头表达能力，善于倾听别人的意见，并能够较准确地表达自己的观点。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 w:hint="eastAsia"/>
          <w:sz w:val="32"/>
          <w:szCs w:val="32"/>
        </w:rPr>
        <w:t>在交流中尊重对方、态度和蔼。</w:t>
      </w:r>
    </w:p>
    <w:p w:rsidR="00C25118" w:rsidRPr="00F17A28" w:rsidRDefault="00C25118" w:rsidP="00C25118">
      <w:pPr>
        <w:pStyle w:val="a3"/>
        <w:spacing w:before="0" w:beforeAutospacing="0" w:after="0" w:afterAutospacing="0" w:line="600" w:lineRule="exact"/>
        <w:ind w:firstLineChars="196" w:firstLine="627"/>
        <w:rPr>
          <w:rFonts w:ascii="仿宋" w:eastAsia="仿宋" w:hAnsi="仿宋" w:cs="Times New Roman"/>
          <w:bCs/>
          <w:color w:val="000000"/>
          <w:sz w:val="32"/>
          <w:szCs w:val="32"/>
        </w:rPr>
      </w:pPr>
      <w:r w:rsidRPr="00F17A28">
        <w:rPr>
          <w:rFonts w:ascii="仿宋" w:eastAsia="仿宋" w:hAnsi="仿宋" w:cs="方正楷体_GBK" w:hint="eastAsia"/>
          <w:bCs/>
          <w:color w:val="000000"/>
          <w:sz w:val="32"/>
          <w:szCs w:val="32"/>
        </w:rPr>
        <w:t>（五）思维品质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1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．能够迅速、准确地理解和分析问题，有较强的综合分析能力。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lastRenderedPageBreak/>
        <w:t>2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．能够</w:t>
      </w:r>
      <w:proofErr w:type="gramStart"/>
      <w:r w:rsidRPr="00F17A28">
        <w:rPr>
          <w:rFonts w:ascii="仿宋" w:eastAsia="仿宋" w:hAnsi="仿宋" w:cs="方正仿宋_GBK" w:hint="eastAsia"/>
          <w:sz w:val="32"/>
          <w:szCs w:val="32"/>
        </w:rPr>
        <w:t>清晰有</w:t>
      </w:r>
      <w:proofErr w:type="gramEnd"/>
      <w:r w:rsidRPr="00F17A28">
        <w:rPr>
          <w:rFonts w:ascii="仿宋" w:eastAsia="仿宋" w:hAnsi="仿宋" w:cs="方正仿宋_GBK" w:hint="eastAsia"/>
          <w:sz w:val="32"/>
          <w:szCs w:val="32"/>
        </w:rPr>
        <w:t>条理地陈述问题，有较强的逻辑性。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3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．能够比较全面地看待问题，思维灵活，有较好的应变能力。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4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．能够提出具有创新性的解决问题的思路和方法。</w:t>
      </w:r>
    </w:p>
    <w:p w:rsidR="00C25118" w:rsidRPr="00F17A28" w:rsidRDefault="00C25118" w:rsidP="00C25118">
      <w:pPr>
        <w:pStyle w:val="a3"/>
        <w:spacing w:before="0" w:beforeAutospacing="0" w:after="0" w:afterAutospacing="0" w:line="600" w:lineRule="exact"/>
        <w:ind w:firstLineChars="196" w:firstLine="627"/>
        <w:rPr>
          <w:rFonts w:ascii="仿宋" w:eastAsia="仿宋" w:hAnsi="仿宋" w:cs="Times New Roman"/>
          <w:bCs/>
          <w:color w:val="000000"/>
          <w:sz w:val="32"/>
          <w:szCs w:val="32"/>
        </w:rPr>
      </w:pPr>
      <w:r w:rsidRPr="00F17A28">
        <w:rPr>
          <w:rFonts w:ascii="仿宋" w:eastAsia="仿宋" w:hAnsi="仿宋" w:cs="方正楷体_GBK" w:hint="eastAsia"/>
          <w:bCs/>
          <w:color w:val="000000"/>
          <w:sz w:val="32"/>
          <w:szCs w:val="32"/>
        </w:rPr>
        <w:t>（六）教学设计</w:t>
      </w:r>
    </w:p>
    <w:p w:rsidR="00C25118" w:rsidRPr="00F17A28" w:rsidRDefault="00C25118" w:rsidP="00C25118">
      <w:pPr>
        <w:widowControl/>
        <w:autoSpaceDE w:val="0"/>
        <w:autoSpaceDN w:val="0"/>
        <w:adjustRightInd w:val="0"/>
        <w:ind w:firstLineChars="200" w:firstLine="640"/>
        <w:jc w:val="left"/>
        <w:rPr>
          <w:rFonts w:ascii="仿宋" w:eastAsia="仿宋" w:hAnsi="仿宋" w:cs="Times"/>
          <w:color w:val="262626"/>
          <w:kern w:val="0"/>
          <w:sz w:val="32"/>
          <w:szCs w:val="32"/>
        </w:rPr>
      </w:pPr>
      <w:r w:rsidRPr="00F17A28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1.了解课程的目标和要求，准确把握教学内容。准确把握所教教学内容、</w:t>
      </w:r>
      <w:r w:rsidRPr="00F17A28">
        <w:rPr>
          <w:rFonts w:ascii="仿宋" w:eastAsia="仿宋" w:hAnsi="仿宋" w:cs="Times"/>
          <w:color w:val="262626"/>
          <w:kern w:val="0"/>
          <w:sz w:val="32"/>
          <w:szCs w:val="32"/>
        </w:rPr>
        <w:t>了解</w:t>
      </w:r>
      <w:r w:rsidRPr="00F17A28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拟任教</w:t>
      </w:r>
      <w:r w:rsidRPr="00F17A28">
        <w:rPr>
          <w:rFonts w:ascii="仿宋" w:eastAsia="仿宋" w:hAnsi="仿宋" w:cs="Times"/>
          <w:color w:val="262626"/>
          <w:kern w:val="0"/>
          <w:sz w:val="32"/>
          <w:szCs w:val="32"/>
        </w:rPr>
        <w:t>课程在拟任教专业人才培养中的地位、作用以及与其他课程的关系。</w:t>
      </w:r>
    </w:p>
    <w:p w:rsidR="00C25118" w:rsidRPr="00F17A28" w:rsidRDefault="00C25118" w:rsidP="00C25118">
      <w:pPr>
        <w:widowControl/>
        <w:autoSpaceDE w:val="0"/>
        <w:autoSpaceDN w:val="0"/>
        <w:adjustRightInd w:val="0"/>
        <w:jc w:val="left"/>
        <w:rPr>
          <w:rFonts w:ascii="仿宋" w:eastAsia="仿宋" w:hAnsi="仿宋" w:cs="Times"/>
          <w:color w:val="262626"/>
          <w:kern w:val="0"/>
          <w:sz w:val="32"/>
          <w:szCs w:val="32"/>
        </w:rPr>
      </w:pPr>
      <w:r w:rsidRPr="00F17A28">
        <w:rPr>
          <w:rFonts w:ascii="仿宋" w:eastAsia="仿宋" w:hAnsi="仿宋" w:cs="Times"/>
          <w:color w:val="262626"/>
          <w:kern w:val="0"/>
          <w:sz w:val="32"/>
          <w:szCs w:val="32"/>
        </w:rPr>
        <w:t xml:space="preserve">　</w:t>
      </w:r>
      <w:r w:rsidRPr="00F17A28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 xml:space="preserve">  2.</w:t>
      </w:r>
      <w:r w:rsidRPr="00F17A28">
        <w:rPr>
          <w:rFonts w:ascii="仿宋" w:eastAsia="仿宋" w:hAnsi="仿宋" w:cs="Times"/>
          <w:color w:val="262626"/>
          <w:kern w:val="0"/>
          <w:sz w:val="32"/>
          <w:szCs w:val="32"/>
        </w:rPr>
        <w:t>根据教学内容</w:t>
      </w:r>
      <w:r w:rsidRPr="00F17A28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和</w:t>
      </w:r>
      <w:r w:rsidRPr="00F17A28">
        <w:rPr>
          <w:rFonts w:ascii="仿宋" w:eastAsia="仿宋" w:hAnsi="仿宋" w:cs="Times"/>
          <w:color w:val="262626"/>
          <w:kern w:val="0"/>
          <w:sz w:val="32"/>
          <w:szCs w:val="32"/>
        </w:rPr>
        <w:t>课程目标</w:t>
      </w:r>
      <w:r w:rsidRPr="00F17A28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，</w:t>
      </w:r>
      <w:r w:rsidRPr="00F17A28">
        <w:rPr>
          <w:rFonts w:ascii="仿宋" w:eastAsia="仿宋" w:hAnsi="仿宋" w:cs="Times"/>
          <w:color w:val="262626"/>
          <w:kern w:val="0"/>
          <w:sz w:val="32"/>
          <w:szCs w:val="32"/>
        </w:rPr>
        <w:t>确定的教学目标﹑教学重点和难点</w:t>
      </w:r>
      <w:r w:rsidRPr="00F17A28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。</w:t>
      </w:r>
    </w:p>
    <w:p w:rsidR="00C25118" w:rsidRPr="00F17A28" w:rsidRDefault="00C25118" w:rsidP="00C25118">
      <w:pPr>
        <w:widowControl/>
        <w:autoSpaceDE w:val="0"/>
        <w:autoSpaceDN w:val="0"/>
        <w:adjustRightInd w:val="0"/>
        <w:ind w:firstLineChars="200" w:firstLine="640"/>
        <w:jc w:val="left"/>
        <w:rPr>
          <w:rFonts w:ascii="仿宋" w:eastAsia="仿宋" w:hAnsi="仿宋" w:cs="Times"/>
          <w:color w:val="262626"/>
          <w:kern w:val="0"/>
          <w:sz w:val="32"/>
          <w:szCs w:val="32"/>
        </w:rPr>
      </w:pPr>
      <w:r w:rsidRPr="00F17A28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3.</w:t>
      </w:r>
      <w:r w:rsidRPr="00F17A28">
        <w:rPr>
          <w:rFonts w:ascii="仿宋" w:eastAsia="仿宋" w:hAnsi="仿宋" w:cs="方正仿宋_GBK" w:hint="eastAsia"/>
          <w:sz w:val="32"/>
          <w:szCs w:val="32"/>
        </w:rPr>
        <w:t>教学设计要体现学生的主体性，</w:t>
      </w:r>
      <w:r w:rsidRPr="00F17A28">
        <w:rPr>
          <w:rFonts w:ascii="仿宋" w:eastAsia="仿宋" w:hAnsi="仿宋" w:cs="Times"/>
          <w:kern w:val="0"/>
          <w:sz w:val="32"/>
          <w:szCs w:val="32"/>
        </w:rPr>
        <w:t>能根据</w:t>
      </w:r>
      <w:r w:rsidRPr="00F17A28">
        <w:rPr>
          <w:rFonts w:ascii="仿宋" w:eastAsia="仿宋" w:hAnsi="仿宋" w:cs="Times" w:hint="eastAsia"/>
          <w:kern w:val="0"/>
          <w:sz w:val="32"/>
          <w:szCs w:val="32"/>
        </w:rPr>
        <w:t>职业学校专业教学</w:t>
      </w:r>
      <w:r w:rsidRPr="00F17A28">
        <w:rPr>
          <w:rFonts w:ascii="仿宋" w:eastAsia="仿宋" w:hAnsi="仿宋" w:cs="Times"/>
          <w:kern w:val="0"/>
          <w:sz w:val="32"/>
          <w:szCs w:val="32"/>
        </w:rPr>
        <w:t>内容和学生特点，科学设计教学组织形式、合理选择</w:t>
      </w:r>
      <w:r w:rsidRPr="00F17A28">
        <w:rPr>
          <w:rFonts w:ascii="仿宋" w:eastAsia="仿宋" w:hAnsi="仿宋" w:cs="Times" w:hint="eastAsia"/>
          <w:kern w:val="0"/>
          <w:sz w:val="32"/>
          <w:szCs w:val="32"/>
        </w:rPr>
        <w:t>符合职业教育的</w:t>
      </w:r>
      <w:r w:rsidRPr="00F17A28">
        <w:rPr>
          <w:rFonts w:ascii="仿宋" w:eastAsia="仿宋" w:hAnsi="仿宋" w:cs="Times"/>
          <w:kern w:val="0"/>
          <w:sz w:val="32"/>
          <w:szCs w:val="32"/>
        </w:rPr>
        <w:t>教学方法和手段。</w:t>
      </w:r>
    </w:p>
    <w:p w:rsidR="00C25118" w:rsidRPr="00F17A28" w:rsidRDefault="00C25118" w:rsidP="00C25118">
      <w:pPr>
        <w:pStyle w:val="a3"/>
        <w:spacing w:before="0" w:beforeAutospacing="0" w:after="0" w:afterAutospacing="0" w:line="600" w:lineRule="exact"/>
        <w:ind w:firstLineChars="196" w:firstLine="627"/>
        <w:rPr>
          <w:rFonts w:ascii="仿宋" w:eastAsia="仿宋" w:hAnsi="仿宋" w:cs="Times New Roman"/>
          <w:bCs/>
          <w:color w:val="000000"/>
          <w:sz w:val="32"/>
          <w:szCs w:val="32"/>
        </w:rPr>
      </w:pPr>
      <w:r w:rsidRPr="00F17A28">
        <w:rPr>
          <w:rFonts w:ascii="仿宋" w:eastAsia="仿宋" w:hAnsi="仿宋" w:cs="方正楷体_GBK" w:hint="eastAsia"/>
          <w:bCs/>
          <w:color w:val="000000"/>
          <w:sz w:val="32"/>
          <w:szCs w:val="32"/>
        </w:rPr>
        <w:t>（七）教学实施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1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．能够有效地组织学生的学习活动，注重激发学生的学习兴趣，有与学生交流的意识。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2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．能够科学准确地表达和呈现教学内容。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3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．能够适当地运用板书，板书工整、美观、适量。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4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．能够较好地控制教学时间和教学节奏，合理地安排教与学的时间，运用</w:t>
      </w:r>
      <w:r w:rsidRPr="00F17A28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职业教育</w:t>
      </w:r>
      <w:r w:rsidRPr="00F17A28">
        <w:rPr>
          <w:rFonts w:ascii="仿宋" w:eastAsia="仿宋" w:hAnsi="仿宋" w:cs="Times"/>
          <w:color w:val="262626"/>
          <w:kern w:val="0"/>
          <w:sz w:val="32"/>
          <w:szCs w:val="32"/>
        </w:rPr>
        <w:t>教学方法</w:t>
      </w:r>
      <w:r w:rsidRPr="00F17A28">
        <w:rPr>
          <w:rFonts w:ascii="仿宋" w:eastAsia="仿宋" w:hAnsi="仿宋" w:cs="Times" w:hint="eastAsia"/>
          <w:color w:val="262626"/>
          <w:kern w:val="0"/>
          <w:sz w:val="32"/>
          <w:szCs w:val="32"/>
        </w:rPr>
        <w:t>，</w:t>
      </w:r>
      <w:r w:rsidRPr="00F17A28">
        <w:rPr>
          <w:rFonts w:ascii="仿宋" w:eastAsia="仿宋" w:hAnsi="仿宋" w:cs="方正仿宋_GBK" w:hint="eastAsia"/>
          <w:sz w:val="32"/>
          <w:szCs w:val="32"/>
        </w:rPr>
        <w:t>较好地达成教学目标，</w:t>
      </w:r>
    </w:p>
    <w:p w:rsidR="00C25118" w:rsidRPr="00F17A28" w:rsidRDefault="00C25118" w:rsidP="00C25118">
      <w:pPr>
        <w:pStyle w:val="a3"/>
        <w:spacing w:before="0" w:beforeAutospacing="0" w:after="0" w:afterAutospacing="0" w:line="600" w:lineRule="exact"/>
        <w:ind w:firstLineChars="196" w:firstLine="627"/>
        <w:rPr>
          <w:rFonts w:ascii="仿宋" w:eastAsia="仿宋" w:hAnsi="仿宋" w:cs="Times New Roman"/>
          <w:bCs/>
          <w:color w:val="000000"/>
          <w:sz w:val="32"/>
          <w:szCs w:val="32"/>
        </w:rPr>
      </w:pPr>
      <w:r w:rsidRPr="00F17A28">
        <w:rPr>
          <w:rFonts w:ascii="仿宋" w:eastAsia="仿宋" w:hAnsi="仿宋" w:cs="方正楷体_GBK" w:hint="eastAsia"/>
          <w:bCs/>
          <w:color w:val="000000"/>
          <w:sz w:val="32"/>
          <w:szCs w:val="32"/>
        </w:rPr>
        <w:t>（八）教学评价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lastRenderedPageBreak/>
        <w:t xml:space="preserve">1. </w:t>
      </w:r>
      <w:r w:rsidRPr="00F17A28">
        <w:rPr>
          <w:rFonts w:ascii="仿宋" w:eastAsia="仿宋" w:hAnsi="仿宋" w:cs="方正仿宋_GBK" w:hint="eastAsia"/>
          <w:sz w:val="32"/>
          <w:szCs w:val="32"/>
        </w:rPr>
        <w:t>在教学实施过程中注重对学生进行评价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 xml:space="preserve">2. </w:t>
      </w:r>
      <w:r w:rsidRPr="00F17A28">
        <w:rPr>
          <w:rFonts w:ascii="仿宋" w:eastAsia="仿宋" w:hAnsi="仿宋" w:cs="方正仿宋_GBK" w:hint="eastAsia"/>
          <w:sz w:val="32"/>
          <w:szCs w:val="32"/>
        </w:rPr>
        <w:t>能客观评价自己的教学效果</w:t>
      </w:r>
    </w:p>
    <w:p w:rsidR="00C25118" w:rsidRPr="00F17A28" w:rsidRDefault="00C25118" w:rsidP="00C25118">
      <w:pPr>
        <w:pStyle w:val="1"/>
        <w:spacing w:line="600" w:lineRule="exact"/>
        <w:ind w:firstLine="643"/>
        <w:rPr>
          <w:rFonts w:ascii="黑体" w:eastAsia="黑体" w:hAnsi="黑体" w:cs="Times New Roman"/>
          <w:b/>
          <w:sz w:val="32"/>
          <w:szCs w:val="32"/>
        </w:rPr>
      </w:pPr>
      <w:r w:rsidRPr="00F17A28">
        <w:rPr>
          <w:rFonts w:ascii="黑体" w:eastAsia="黑体" w:hAnsi="黑体" w:cs="方正黑体_GBK" w:hint="eastAsia"/>
          <w:b/>
          <w:sz w:val="32"/>
          <w:szCs w:val="32"/>
        </w:rPr>
        <w:t>四、测试方法、程序</w:t>
      </w:r>
    </w:p>
    <w:p w:rsidR="00C25118" w:rsidRPr="00F17A28" w:rsidRDefault="00C25118" w:rsidP="00C25118">
      <w:pPr>
        <w:pStyle w:val="a3"/>
        <w:spacing w:before="0" w:beforeAutospacing="0" w:after="0" w:afterAutospacing="0" w:line="600" w:lineRule="exact"/>
        <w:ind w:firstLineChars="196" w:firstLine="627"/>
        <w:rPr>
          <w:rFonts w:ascii="仿宋" w:eastAsia="仿宋" w:hAnsi="仿宋" w:cs="Times New Roman"/>
          <w:bCs/>
          <w:color w:val="000000"/>
          <w:sz w:val="32"/>
          <w:szCs w:val="32"/>
        </w:rPr>
      </w:pPr>
      <w:r w:rsidRPr="00F17A28">
        <w:rPr>
          <w:rFonts w:ascii="仿宋" w:eastAsia="仿宋" w:hAnsi="仿宋" w:cs="方正楷体_GBK" w:hint="eastAsia"/>
          <w:bCs/>
          <w:color w:val="000000"/>
          <w:sz w:val="32"/>
          <w:szCs w:val="32"/>
        </w:rPr>
        <w:t>（一）基本方法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 w:hint="eastAsia"/>
          <w:sz w:val="32"/>
          <w:szCs w:val="32"/>
        </w:rPr>
        <w:t>采取结构化面试和情景模拟相结合的方法，通过抽题备课，试讲、专业概述、答辩等方式进行。</w:t>
      </w:r>
    </w:p>
    <w:p w:rsidR="00C25118" w:rsidRPr="00F17A28" w:rsidRDefault="00C25118" w:rsidP="00C25118">
      <w:pPr>
        <w:pStyle w:val="a3"/>
        <w:spacing w:before="0" w:beforeAutospacing="0" w:after="0" w:afterAutospacing="0" w:line="600" w:lineRule="exact"/>
        <w:ind w:firstLineChars="196" w:firstLine="627"/>
        <w:rPr>
          <w:rFonts w:ascii="仿宋" w:eastAsia="仿宋" w:hAnsi="仿宋" w:cs="方正楷体_GBK"/>
          <w:bCs/>
          <w:color w:val="000000"/>
          <w:sz w:val="32"/>
          <w:szCs w:val="32"/>
        </w:rPr>
      </w:pPr>
      <w:r w:rsidRPr="00F17A28">
        <w:rPr>
          <w:rFonts w:ascii="仿宋" w:eastAsia="仿宋" w:hAnsi="仿宋" w:cs="方正楷体_GBK" w:hint="eastAsia"/>
          <w:bCs/>
          <w:color w:val="000000"/>
          <w:sz w:val="32"/>
          <w:szCs w:val="32"/>
        </w:rPr>
        <w:t>（二）程序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 w:hint="eastAsia"/>
          <w:sz w:val="32"/>
          <w:szCs w:val="32"/>
        </w:rPr>
        <w:t>考生按照面试有关规定，以</w:t>
      </w:r>
      <w:proofErr w:type="gramStart"/>
      <w:r w:rsidRPr="00F17A28">
        <w:rPr>
          <w:rFonts w:ascii="仿宋" w:eastAsia="仿宋" w:hAnsi="仿宋" w:cs="方正仿宋_GBK" w:hint="eastAsia"/>
          <w:sz w:val="32"/>
          <w:szCs w:val="32"/>
        </w:rPr>
        <w:t>半天为</w:t>
      </w:r>
      <w:proofErr w:type="gramEnd"/>
      <w:r w:rsidRPr="00F17A28">
        <w:rPr>
          <w:rFonts w:ascii="仿宋" w:eastAsia="仿宋" w:hAnsi="仿宋" w:cs="方正仿宋_GBK" w:hint="eastAsia"/>
          <w:sz w:val="32"/>
          <w:szCs w:val="32"/>
        </w:rPr>
        <w:t>一个时间单位到面试考点报到、参加考试。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1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．考生根据自己所报考的专业大类，按照《天津市中等职业学校专业课和实习指导教师资格考试面试教材目录（试行）》指定的教材，选取一本作为试讲教材</w:t>
      </w:r>
      <w:r w:rsidRPr="00F17A28">
        <w:rPr>
          <w:rFonts w:ascii="仿宋" w:eastAsia="仿宋" w:hAnsi="仿宋" w:cs="方正仿宋_GBK"/>
          <w:sz w:val="32"/>
          <w:szCs w:val="32"/>
        </w:rPr>
        <w:t xml:space="preserve">, </w:t>
      </w:r>
      <w:r w:rsidRPr="00F17A28">
        <w:rPr>
          <w:rFonts w:ascii="仿宋" w:eastAsia="仿宋" w:hAnsi="仿宋" w:cs="方正仿宋_GBK" w:hint="eastAsia"/>
          <w:sz w:val="32"/>
          <w:szCs w:val="32"/>
        </w:rPr>
        <w:t>考试当天自行准备并带入考点。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2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．按准考证规定的时间，提前</w:t>
      </w:r>
      <w:r w:rsidRPr="00F17A28">
        <w:rPr>
          <w:rFonts w:ascii="仿宋" w:eastAsia="仿宋" w:hAnsi="仿宋" w:cs="方正仿宋_GBK"/>
          <w:sz w:val="32"/>
          <w:szCs w:val="32"/>
        </w:rPr>
        <w:t>30</w:t>
      </w:r>
      <w:r w:rsidRPr="00F17A28">
        <w:rPr>
          <w:rFonts w:ascii="仿宋" w:eastAsia="仿宋" w:hAnsi="仿宋" w:cs="方正仿宋_GBK" w:hint="eastAsia"/>
          <w:sz w:val="32"/>
          <w:szCs w:val="32"/>
        </w:rPr>
        <w:t>分钟到达考点。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3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．根据考生所报考的专业大类，由工作人员指定考生携带教材中的相应章节，确定考生面试讲课内容。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4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．由工作人员引导至备考室，进行试讲备课（</w:t>
      </w:r>
      <w:r w:rsidRPr="00F17A28">
        <w:rPr>
          <w:rFonts w:ascii="仿宋" w:eastAsia="仿宋" w:hAnsi="仿宋" w:cs="方正仿宋_GBK"/>
          <w:sz w:val="32"/>
          <w:szCs w:val="32"/>
        </w:rPr>
        <w:t>20</w:t>
      </w:r>
      <w:r w:rsidRPr="00F17A28">
        <w:rPr>
          <w:rFonts w:ascii="仿宋" w:eastAsia="仿宋" w:hAnsi="仿宋" w:cs="方正仿宋_GBK" w:hint="eastAsia"/>
          <w:sz w:val="32"/>
          <w:szCs w:val="32"/>
        </w:rPr>
        <w:t>分钟），不制作</w:t>
      </w:r>
      <w:r w:rsidRPr="00F17A28">
        <w:rPr>
          <w:rFonts w:ascii="仿宋" w:eastAsia="仿宋" w:hAnsi="仿宋" w:cs="方正仿宋_GBK"/>
          <w:sz w:val="32"/>
          <w:szCs w:val="32"/>
        </w:rPr>
        <w:t>PPT</w:t>
      </w:r>
      <w:r w:rsidRPr="00F17A28">
        <w:rPr>
          <w:rFonts w:ascii="仿宋" w:eastAsia="仿宋" w:hAnsi="仿宋" w:cs="方正仿宋_GBK" w:hint="eastAsia"/>
          <w:sz w:val="32"/>
          <w:szCs w:val="32"/>
        </w:rPr>
        <w:t>，试讲时要有板书。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5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．备课时间结束后，按工作人员指示，到相应考场进行面试。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6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．考生进行专业概述</w:t>
      </w:r>
      <w:r w:rsidRPr="00F17A28">
        <w:rPr>
          <w:rFonts w:ascii="仿宋" w:eastAsia="仿宋" w:hAnsi="仿宋" w:cs="方正仿宋_GBK"/>
          <w:sz w:val="32"/>
          <w:szCs w:val="32"/>
        </w:rPr>
        <w:t>5</w:t>
      </w:r>
      <w:r w:rsidRPr="00F17A28">
        <w:rPr>
          <w:rFonts w:ascii="仿宋" w:eastAsia="仿宋" w:hAnsi="仿宋" w:cs="方正仿宋_GBK" w:hint="eastAsia"/>
          <w:sz w:val="32"/>
          <w:szCs w:val="32"/>
        </w:rPr>
        <w:t>分钟（含考官追问）。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 w:cs="方正仿宋_GBK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7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．考生进行</w:t>
      </w:r>
      <w:r w:rsidRPr="00F17A28">
        <w:rPr>
          <w:rFonts w:ascii="仿宋" w:eastAsia="仿宋" w:hAnsi="仿宋" w:cs="方正仿宋_GBK"/>
          <w:sz w:val="32"/>
          <w:szCs w:val="32"/>
        </w:rPr>
        <w:t>10</w:t>
      </w:r>
      <w:r w:rsidRPr="00F17A28">
        <w:rPr>
          <w:rFonts w:ascii="仿宋" w:eastAsia="仿宋" w:hAnsi="仿宋" w:cs="方正仿宋_GBK" w:hint="eastAsia"/>
          <w:sz w:val="32"/>
          <w:szCs w:val="32"/>
        </w:rPr>
        <w:t>分钟讲课，要求有板书。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 w:cs="方正仿宋_GBK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8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．考官围绕考生试讲内容、专业知识、德育与班主任</w:t>
      </w:r>
      <w:r w:rsidRPr="00F17A28">
        <w:rPr>
          <w:rFonts w:ascii="仿宋" w:eastAsia="仿宋" w:hAnsi="仿宋" w:cs="方正仿宋_GBK" w:hint="eastAsia"/>
          <w:sz w:val="32"/>
          <w:szCs w:val="32"/>
        </w:rPr>
        <w:lastRenderedPageBreak/>
        <w:t>等方面进行提问，考生进行答辩，时间</w:t>
      </w:r>
      <w:r w:rsidRPr="00F17A28">
        <w:rPr>
          <w:rFonts w:ascii="仿宋" w:eastAsia="仿宋" w:hAnsi="仿宋" w:cs="方正仿宋_GBK"/>
          <w:sz w:val="32"/>
          <w:szCs w:val="32"/>
        </w:rPr>
        <w:t>5</w:t>
      </w:r>
      <w:r w:rsidRPr="00F17A28">
        <w:rPr>
          <w:rFonts w:ascii="仿宋" w:eastAsia="仿宋" w:hAnsi="仿宋" w:cs="方正仿宋_GBK" w:hint="eastAsia"/>
          <w:sz w:val="32"/>
          <w:szCs w:val="32"/>
        </w:rPr>
        <w:t>分钟。</w:t>
      </w:r>
    </w:p>
    <w:p w:rsidR="00C25118" w:rsidRPr="00F17A28" w:rsidRDefault="00C25118" w:rsidP="00C25118">
      <w:pPr>
        <w:spacing w:line="600" w:lineRule="exact"/>
        <w:ind w:firstLineChars="200" w:firstLine="640"/>
        <w:rPr>
          <w:rFonts w:ascii="仿宋" w:eastAsia="仿宋" w:hAnsi="仿宋" w:cs="方正仿宋_GBK"/>
          <w:sz w:val="32"/>
          <w:szCs w:val="32"/>
        </w:rPr>
      </w:pPr>
      <w:r w:rsidRPr="00F17A28">
        <w:rPr>
          <w:rFonts w:ascii="仿宋" w:eastAsia="仿宋" w:hAnsi="仿宋" w:cs="方正仿宋_GBK"/>
          <w:sz w:val="32"/>
          <w:szCs w:val="32"/>
        </w:rPr>
        <w:t>9</w:t>
      </w:r>
      <w:r w:rsidRPr="00F17A28">
        <w:rPr>
          <w:rFonts w:ascii="仿宋" w:eastAsia="仿宋" w:hAnsi="仿宋" w:cs="方正仿宋_GBK" w:hint="eastAsia"/>
          <w:sz w:val="32"/>
          <w:szCs w:val="32"/>
        </w:rPr>
        <w:t>．考试结束，考生离开考场。</w:t>
      </w:r>
    </w:p>
    <w:p w:rsidR="00C25118" w:rsidRDefault="00C25118" w:rsidP="00C25118">
      <w:pPr>
        <w:spacing w:line="600" w:lineRule="exact"/>
        <w:ind w:firstLineChars="200" w:firstLine="560"/>
        <w:rPr>
          <w:rFonts w:asciiTheme="minorEastAsia" w:hAnsiTheme="minorEastAsia" w:cs="方正仿宋_GBK"/>
          <w:sz w:val="28"/>
          <w:szCs w:val="28"/>
        </w:rPr>
      </w:pPr>
    </w:p>
    <w:p w:rsidR="00C25118" w:rsidRDefault="00C25118" w:rsidP="00C25118">
      <w:pPr>
        <w:spacing w:line="600" w:lineRule="exact"/>
        <w:ind w:firstLineChars="200" w:firstLine="560"/>
        <w:rPr>
          <w:rFonts w:asciiTheme="minorEastAsia" w:hAnsiTheme="minorEastAsia" w:cs="方正仿宋_GBK"/>
          <w:sz w:val="28"/>
          <w:szCs w:val="28"/>
        </w:rPr>
      </w:pPr>
    </w:p>
    <w:p w:rsidR="00C25118" w:rsidRDefault="00C25118" w:rsidP="00C25118">
      <w:pPr>
        <w:spacing w:line="600" w:lineRule="exact"/>
        <w:ind w:firstLineChars="200" w:firstLine="560"/>
        <w:rPr>
          <w:rFonts w:asciiTheme="minorEastAsia" w:hAnsiTheme="minorEastAsia" w:cs="方正仿宋_GBK"/>
          <w:sz w:val="28"/>
          <w:szCs w:val="28"/>
        </w:rPr>
      </w:pPr>
    </w:p>
    <w:p w:rsidR="00C25118" w:rsidRDefault="00C25118" w:rsidP="00C25118">
      <w:pPr>
        <w:spacing w:line="600" w:lineRule="exact"/>
        <w:ind w:firstLineChars="200" w:firstLine="560"/>
        <w:rPr>
          <w:rFonts w:asciiTheme="minorEastAsia" w:hAnsiTheme="minorEastAsia" w:cs="方正仿宋_GBK"/>
          <w:sz w:val="28"/>
          <w:szCs w:val="28"/>
        </w:rPr>
      </w:pPr>
    </w:p>
    <w:p w:rsidR="00C25118" w:rsidRDefault="00C25118" w:rsidP="00C25118">
      <w:pPr>
        <w:spacing w:line="600" w:lineRule="exact"/>
        <w:ind w:firstLineChars="200" w:firstLine="560"/>
        <w:rPr>
          <w:rFonts w:asciiTheme="minorEastAsia" w:hAnsiTheme="minorEastAsia" w:cs="方正仿宋_GBK"/>
          <w:sz w:val="28"/>
          <w:szCs w:val="28"/>
        </w:rPr>
      </w:pPr>
    </w:p>
    <w:p w:rsidR="00C25118" w:rsidRDefault="00C25118" w:rsidP="00C25118">
      <w:pPr>
        <w:spacing w:line="600" w:lineRule="exact"/>
        <w:rPr>
          <w:rFonts w:ascii="仿宋" w:eastAsia="仿宋" w:hAnsi="仿宋"/>
          <w:sz w:val="24"/>
          <w:szCs w:val="24"/>
        </w:rPr>
      </w:pPr>
    </w:p>
    <w:p w:rsidR="004F5730" w:rsidRPr="00C25118" w:rsidRDefault="00C25118"/>
    <w:sectPr w:rsidR="004F5730" w:rsidRPr="00C251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楷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118"/>
    <w:rsid w:val="00AE3189"/>
    <w:rsid w:val="00C25118"/>
    <w:rsid w:val="00CA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1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99"/>
    <w:rsid w:val="00C25118"/>
    <w:pPr>
      <w:ind w:firstLineChars="200" w:firstLine="420"/>
    </w:pPr>
    <w:rPr>
      <w:rFonts w:ascii="Calibri" w:eastAsia="宋体" w:hAnsi="Calibri" w:cs="Calibri"/>
      <w:szCs w:val="21"/>
    </w:rPr>
  </w:style>
  <w:style w:type="paragraph" w:styleId="a3">
    <w:name w:val="Normal (Web)"/>
    <w:basedOn w:val="a"/>
    <w:uiPriority w:val="99"/>
    <w:rsid w:val="00C251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1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99"/>
    <w:rsid w:val="00C25118"/>
    <w:pPr>
      <w:ind w:firstLineChars="200" w:firstLine="420"/>
    </w:pPr>
    <w:rPr>
      <w:rFonts w:ascii="Calibri" w:eastAsia="宋体" w:hAnsi="Calibri" w:cs="Calibri"/>
      <w:szCs w:val="21"/>
    </w:rPr>
  </w:style>
  <w:style w:type="paragraph" w:styleId="a3">
    <w:name w:val="Normal (Web)"/>
    <w:basedOn w:val="a"/>
    <w:uiPriority w:val="99"/>
    <w:rsid w:val="00C251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245</Words>
  <Characters>1398</Characters>
  <Application>Microsoft Office Word</Application>
  <DocSecurity>0</DocSecurity>
  <Lines>11</Lines>
  <Paragraphs>3</Paragraphs>
  <ScaleCrop>false</ScaleCrop>
  <Company>微软中国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2018-12-05T03:00:00Z</dcterms:created>
  <dcterms:modified xsi:type="dcterms:W3CDTF">2018-12-05T03:01:00Z</dcterms:modified>
</cp:coreProperties>
</file>